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1" w:type="dxa"/>
          <w:bottom w:w="101" w:type="dxa"/>
        </w:tblCellMar>
        <w:tblLook w:val="04A0" w:firstRow="1" w:lastRow="0" w:firstColumn="1" w:lastColumn="0" w:noHBand="0" w:noVBand="1"/>
      </w:tblPr>
      <w:tblGrid>
        <w:gridCol w:w="3250"/>
        <w:gridCol w:w="3028"/>
        <w:gridCol w:w="3106"/>
      </w:tblGrid>
      <w:tr w:rsidR="00CA27B3" w:rsidRPr="00265BE0" w14:paraId="5A7EA851" w14:textId="77777777" w:rsidTr="00FE6AF8">
        <w:trPr>
          <w:trHeight w:val="256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241526CF" w14:textId="77777777" w:rsidR="00CA27B3" w:rsidRPr="006E1009" w:rsidRDefault="00CA27B3" w:rsidP="00FE6AF8">
            <w:r>
              <w:t>COMPANY / SITE:</w:t>
            </w:r>
          </w:p>
        </w:tc>
      </w:tr>
      <w:tr w:rsidR="00CA27B3" w:rsidRPr="00265BE0" w14:paraId="6E09999D" w14:textId="77777777" w:rsidTr="00FE6AF8">
        <w:trPr>
          <w:trHeight w:val="256"/>
        </w:trPr>
        <w:tc>
          <w:tcPr>
            <w:tcW w:w="3286" w:type="dxa"/>
            <w:shd w:val="clear" w:color="auto" w:fill="F2F2F2" w:themeFill="background1" w:themeFillShade="F2"/>
          </w:tcPr>
          <w:p w14:paraId="480C1274" w14:textId="10E6C82E" w:rsidR="00CA27B3" w:rsidRPr="00265BE0" w:rsidRDefault="00CA27B3" w:rsidP="00FE6AF8">
            <w:bookmarkStart w:id="0" w:name="_Hlk177217657"/>
            <w:r>
              <w:t>AUDITOR: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22CBC9E" w14:textId="77777777" w:rsidR="00CA27B3" w:rsidRPr="00A90D0E" w:rsidRDefault="00CA27B3" w:rsidP="00FE6AF8">
            <w:r>
              <w:t>TIME: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14:paraId="594CB005" w14:textId="77777777" w:rsidR="00CA27B3" w:rsidRPr="00265BE0" w:rsidRDefault="00CA27B3" w:rsidP="00FE6AF8">
            <w:r>
              <w:t>DATE:</w:t>
            </w:r>
          </w:p>
        </w:tc>
      </w:tr>
    </w:tbl>
    <w:bookmarkEnd w:id="0"/>
    <w:p w14:paraId="01570829" w14:textId="2E55C7F7" w:rsidR="00CA27B3" w:rsidRDefault="002D7D27" w:rsidP="00CA27B3">
      <w:r w:rsidRPr="002D7D27">
        <w:drawing>
          <wp:anchor distT="0" distB="0" distL="114300" distR="114300" simplePos="0" relativeHeight="251661312" behindDoc="1" locked="0" layoutInCell="1" allowOverlap="1" wp14:anchorId="3C233BB3" wp14:editId="71C4AF11">
            <wp:simplePos x="0" y="0"/>
            <wp:positionH relativeFrom="column">
              <wp:posOffset>-495300</wp:posOffset>
            </wp:positionH>
            <wp:positionV relativeFrom="page">
              <wp:posOffset>349250</wp:posOffset>
            </wp:positionV>
            <wp:extent cx="494665" cy="368300"/>
            <wp:effectExtent l="0" t="0" r="0" b="0"/>
            <wp:wrapTight wrapText="bothSides">
              <wp:wrapPolygon edited="0">
                <wp:start x="5823" y="0"/>
                <wp:lineTo x="0" y="10055"/>
                <wp:lineTo x="0" y="20110"/>
                <wp:lineTo x="832" y="20110"/>
                <wp:lineTo x="20796" y="20110"/>
                <wp:lineTo x="20796" y="16759"/>
                <wp:lineTo x="19964" y="0"/>
                <wp:lineTo x="5823" y="0"/>
              </wp:wrapPolygon>
            </wp:wrapTight>
            <wp:docPr id="45728549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466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0C492" w14:textId="4E5858DC" w:rsidR="00CA27B3" w:rsidRPr="00957C02" w:rsidRDefault="00CA27B3" w:rsidP="00CA27B3">
      <w:pPr>
        <w:rPr>
          <w:b/>
          <w:bCs/>
          <w:sz w:val="24"/>
          <w:szCs w:val="24"/>
          <w:u w:val="single"/>
        </w:rPr>
      </w:pPr>
      <w:r w:rsidRPr="00957C02">
        <w:rPr>
          <w:b/>
          <w:bCs/>
          <w:sz w:val="24"/>
          <w:szCs w:val="24"/>
        </w:rPr>
        <w:t>SECTION 1 - SAFETY FIRST IMPRESSION</w:t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 w:rsidRPr="00957C0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957C02">
        <w:rPr>
          <w:b/>
          <w:bCs/>
          <w:sz w:val="24"/>
          <w:szCs w:val="24"/>
        </w:rPr>
        <w:t xml:space="preserve">   </w:t>
      </w:r>
      <w:r w:rsidRPr="007C2E72">
        <w:rPr>
          <w:b/>
          <w:bCs/>
          <w:sz w:val="24"/>
          <w:szCs w:val="24"/>
        </w:rPr>
        <w:t xml:space="preserve">   </w:t>
      </w:r>
      <w:r w:rsidRPr="00773BCA">
        <w:rPr>
          <w:sz w:val="24"/>
          <w:szCs w:val="24"/>
        </w:rPr>
        <w:sym w:font="Webdings" w:char="F061"/>
      </w:r>
      <w:r w:rsidRPr="00773BCA">
        <w:rPr>
          <w:b/>
          <w:bCs/>
          <w:sz w:val="24"/>
          <w:szCs w:val="24"/>
        </w:rPr>
        <w:t>/ 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CA27B3" w14:paraId="198D13D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799EFD8" w14:textId="5F259005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Appropriate safety protective equipment is provided for visitors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E5F7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AA58ED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4F9D0A" w14:textId="4D6EED18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Appropriate site information and safety rules are provided to visitors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7461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08A82068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F0C6434" w14:textId="7B20597A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Smoking is strictly prohibited except in the specified areas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D1415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1CEF2F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F8942" w14:textId="1E0F5D03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The use of mobile phones is strictly prohibited on the shop floor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AE0D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4BB13961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7BD6AD" w14:textId="6FEA0228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Work areas are generally safe and free from hazards and other obstructions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79E50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C606DF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25F7862" w14:textId="773509D3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Safety rules are being enforced visually throughout the whole facility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A2A95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4025C93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0D1638C" w14:textId="3DE72CD8" w:rsidR="00CA27B3" w:rsidRPr="00E84535" w:rsidRDefault="00C547A7" w:rsidP="00E84535">
            <w:pPr>
              <w:pStyle w:val="ListParagraph"/>
              <w:numPr>
                <w:ilvl w:val="0"/>
                <w:numId w:val="2"/>
              </w:numPr>
            </w:pPr>
            <w:r w:rsidRPr="00C547A7">
              <w:t>Employees are</w:t>
            </w:r>
            <w:r w:rsidR="003550BD">
              <w:t xml:space="preserve"> </w:t>
            </w:r>
            <w:proofErr w:type="gramStart"/>
            <w:r w:rsidRPr="00C547A7">
              <w:t>using PPE correctly and at all times</w:t>
            </w:r>
            <w:proofErr w:type="gramEnd"/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4B5F8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89632D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CDF334B" w14:textId="42C0822D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PPEs are being used as per the requirement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A7D3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0BC551D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BB7135" w14:textId="6AB8FF25" w:rsidR="00CA27B3" w:rsidRPr="008B7AA3" w:rsidRDefault="00CA27B3" w:rsidP="008B7AA3">
            <w:r>
              <w:t>Comments:</w:t>
            </w:r>
          </w:p>
          <w:p w14:paraId="515A89B8" w14:textId="77777777" w:rsidR="00CA27B3" w:rsidRDefault="00CA27B3" w:rsidP="00FE6AF8"/>
          <w:p w14:paraId="69ADFA80" w14:textId="77777777" w:rsidR="00ED6F62" w:rsidRDefault="00ED6F62" w:rsidP="00FE6AF8"/>
          <w:p w14:paraId="29B5FAA8" w14:textId="77777777" w:rsidR="00ED6F62" w:rsidRDefault="00ED6F62" w:rsidP="00FE6AF8"/>
          <w:p w14:paraId="49F2EC79" w14:textId="77777777" w:rsidR="00ED6F62" w:rsidRPr="00E374F5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66BF4B" w14:textId="77777777" w:rsidR="00CA27B3" w:rsidRPr="00AC37FB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2BE1D51D" w14:textId="67566015" w:rsidR="00CA27B3" w:rsidRDefault="00CA27B3" w:rsidP="00CA27B3"/>
    <w:p w14:paraId="11B986DD" w14:textId="54AC18D3" w:rsidR="00CA27B3" w:rsidRPr="00957C02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2 – FIRE AND EMERGENCY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CA27B3" w14:paraId="0C34C17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7080F83" w14:textId="65D53E68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The general condition of fire extinguishers is satisfactory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7CA9C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1FDF8BA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50712D3" w14:textId="002E6798" w:rsidR="00CA27B3" w:rsidRPr="00E84535" w:rsidRDefault="00851CBF" w:rsidP="00E84535">
            <w:pPr>
              <w:pStyle w:val="ListParagraph"/>
              <w:numPr>
                <w:ilvl w:val="0"/>
                <w:numId w:val="2"/>
              </w:numPr>
            </w:pPr>
            <w:r w:rsidRPr="00851CBF">
              <w:t>Fire extinguishers are tagged with the date of their last inspection, which must be within the past 12 months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A1620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7421C8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56C3714" w14:textId="0E39658B" w:rsidR="00CA27B3" w:rsidRPr="00E84535" w:rsidRDefault="00E178E7" w:rsidP="00E84535">
            <w:pPr>
              <w:pStyle w:val="ListParagraph"/>
              <w:numPr>
                <w:ilvl w:val="0"/>
                <w:numId w:val="2"/>
              </w:numPr>
            </w:pPr>
            <w:r w:rsidRPr="00E178E7">
              <w:t>The firefighting equipment cabinet is in good condition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C471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599666D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A86FDBF" w14:textId="2E69CC29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The firefighting equipment cabinet has a checklist of its content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81B3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54B84167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8B30BE6" w14:textId="68212B0A" w:rsidR="00CA27B3" w:rsidRPr="00E84535" w:rsidRDefault="002F04B6" w:rsidP="00E84535">
            <w:pPr>
              <w:pStyle w:val="ListParagraph"/>
              <w:numPr>
                <w:ilvl w:val="0"/>
                <w:numId w:val="2"/>
              </w:numPr>
            </w:pPr>
            <w:r w:rsidRPr="002F04B6">
              <w:t>Periodic testing is conducted on the fire protection system, covering the detection systems, alarm, sprinkler, pump, and hose subsystems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2D06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730FD31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6DA959C" w14:textId="146E1424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Emergency drills are conducted on a regular basis and for all shifts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51C4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8A95156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737A2E0" w14:textId="608FF274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Evacuation procedures and routes are posted at appropriate places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3B8C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E471D3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1550364" w14:textId="171A3AC4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Emergency lighting is in good condition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D4E4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17D5B26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2F2F02E" w14:textId="68720A63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Exit doors are operating properly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4D680" w14:textId="77777777" w:rsidR="00CA27B3" w:rsidRPr="009451E2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487262A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C4CF38F" w14:textId="5AECF6F2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Emergency services numbers are posted at appropriate places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B9F3" w14:textId="77777777" w:rsidR="00CA27B3" w:rsidRPr="00E14A7D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12C7DF7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3FEB43A" w14:textId="51D969D5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At least one member in every work area is trained in fire fighting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50C5C" w14:textId="77777777" w:rsidR="00CA27B3" w:rsidRPr="00E14A7D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6A7638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CAF4F1" w14:textId="537BA581" w:rsidR="00CA27B3" w:rsidRPr="008B7AA3" w:rsidRDefault="00CA27B3" w:rsidP="008B7AA3">
            <w:r>
              <w:t>Comments:</w:t>
            </w:r>
          </w:p>
          <w:p w14:paraId="1CAAD281" w14:textId="77777777" w:rsidR="00CA27B3" w:rsidRDefault="00CA27B3" w:rsidP="00FE6AF8"/>
          <w:p w14:paraId="08BE8F9C" w14:textId="77777777" w:rsidR="00ED6F62" w:rsidRDefault="00ED6F62" w:rsidP="00FE6AF8"/>
          <w:p w14:paraId="12AFD373" w14:textId="77777777" w:rsidR="00ED6F62" w:rsidRDefault="00ED6F62" w:rsidP="00FE6AF8"/>
          <w:p w14:paraId="3923A9B4" w14:textId="77777777" w:rsidR="00ED6F62" w:rsidRPr="00ED6F62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32244D" w14:textId="77777777" w:rsidR="00CA27B3" w:rsidRPr="00E14A7D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7EA13B47" w14:textId="37DB334D" w:rsidR="00CA27B3" w:rsidRDefault="00CA27B3" w:rsidP="00CA27B3">
      <w:pPr>
        <w:rPr>
          <w:b/>
          <w:bCs/>
          <w:u w:val="single"/>
        </w:rPr>
      </w:pPr>
    </w:p>
    <w:p w14:paraId="0A6C16D2" w14:textId="43BF9272" w:rsidR="00CA27B3" w:rsidRPr="00957C02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3 – FIRST AID AND ACCIDENT REPORTING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CA27B3" w14:paraId="3E3DB1EC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039240" w14:textId="14F7AAD8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First aid stations are in good condition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EA0DB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FBF5D8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1D18EB23" w14:textId="227DB4EB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First aid stations are accessible during all work shifts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15FA6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6B9A8C4F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18D90B0" w14:textId="27BED491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First aid stations are regularly inspected for content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ACEB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07150D2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A6B53BC" w14:textId="62D52A55" w:rsidR="00CA27B3" w:rsidRPr="00E84535" w:rsidRDefault="0014515E" w:rsidP="00E84535">
            <w:pPr>
              <w:pStyle w:val="ListParagraph"/>
              <w:numPr>
                <w:ilvl w:val="0"/>
                <w:numId w:val="2"/>
              </w:numPr>
            </w:pPr>
            <w:r w:rsidRPr="0014515E">
              <w:t>Items in first aid stations are within their use-by dates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2AF6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78442E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003F46" w14:textId="6F6D91C2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Items in each first aid station are of sufficient quantities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4177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1B1550E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361FC474" w14:textId="2A3F76AB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2F2FB2" w:rsidRPr="002F2FB2">
              <w:t>tems in each first aid station are adequately stocked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7765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1B322465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D26772" w14:textId="25A06904" w:rsidR="00CA27B3" w:rsidRPr="00E84535" w:rsidRDefault="00CA27B3" w:rsidP="005C45FE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="005C45FE" w:rsidRPr="005C45FE">
              <w:t>t least one first-aider is always present during working hours for every 50 workers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6B0A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C4E8177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51845E2E" w14:textId="5B19D2FA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</w:t>
            </w:r>
            <w:r w:rsidR="008E1C7E" w:rsidRPr="008E1C7E">
              <w:t>pecific procedures are in place in the event of accidents, incidents and near misses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E7B2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787D119B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E0D02E0" w14:textId="4DE3B61F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="00031B6A" w:rsidRPr="00031B6A">
              <w:t>ccident and serious incident investigations are conducted to determine causes and avoid recurrence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F650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53927B53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7FDCED0" w14:textId="7EE44D12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720BFA" w:rsidRPr="00720BFA">
              <w:t>nvestigation results of accidents and serious incidents are communicated to all teams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40C8E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5F723080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9213E4" w14:textId="77777777" w:rsidR="00CA27B3" w:rsidRDefault="00CA27B3" w:rsidP="00FE6AF8">
            <w:r>
              <w:t>Comments:</w:t>
            </w:r>
          </w:p>
          <w:p w14:paraId="429B6174" w14:textId="77777777" w:rsidR="00CA27B3" w:rsidRDefault="00CA27B3" w:rsidP="00FE6AF8"/>
          <w:p w14:paraId="51D9FA62" w14:textId="77777777" w:rsidR="00ED6F62" w:rsidRDefault="00ED6F62" w:rsidP="00FE6AF8"/>
          <w:p w14:paraId="435F61E3" w14:textId="77777777" w:rsidR="00ED6F62" w:rsidRDefault="00ED6F62" w:rsidP="00FE6AF8"/>
          <w:p w14:paraId="51FCCD89" w14:textId="77777777" w:rsidR="00ED6F62" w:rsidRPr="008B7AA3" w:rsidRDefault="00ED6F62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65D390" w14:textId="77777777" w:rsidR="00CA27B3" w:rsidRPr="005E5D33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3ABB7BA3" w14:textId="0D6F21E0" w:rsidR="00CA27B3" w:rsidRDefault="002D7D27" w:rsidP="00CA27B3">
      <w:r w:rsidRPr="002D7D27">
        <w:drawing>
          <wp:anchor distT="0" distB="0" distL="114300" distR="114300" simplePos="0" relativeHeight="251657216" behindDoc="1" locked="0" layoutInCell="1" allowOverlap="1" wp14:anchorId="430B0D8D" wp14:editId="369E4B8A">
            <wp:simplePos x="0" y="0"/>
            <wp:positionH relativeFrom="column">
              <wp:posOffset>-495300</wp:posOffset>
            </wp:positionH>
            <wp:positionV relativeFrom="page">
              <wp:posOffset>349250</wp:posOffset>
            </wp:positionV>
            <wp:extent cx="494665" cy="368300"/>
            <wp:effectExtent l="0" t="0" r="0" b="0"/>
            <wp:wrapTight wrapText="bothSides">
              <wp:wrapPolygon edited="0">
                <wp:start x="5823" y="0"/>
                <wp:lineTo x="0" y="10055"/>
                <wp:lineTo x="0" y="20110"/>
                <wp:lineTo x="832" y="20110"/>
                <wp:lineTo x="20796" y="20110"/>
                <wp:lineTo x="20796" y="16759"/>
                <wp:lineTo x="19964" y="0"/>
                <wp:lineTo x="5823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49466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2ED96" w14:textId="4F08447D" w:rsidR="00CA27B3" w:rsidRPr="00957C02" w:rsidRDefault="00CA27B3" w:rsidP="00CA27B3">
      <w:pPr>
        <w:rPr>
          <w:b/>
          <w:bCs/>
          <w:sz w:val="24"/>
          <w:szCs w:val="24"/>
        </w:rPr>
      </w:pPr>
      <w:r w:rsidRPr="00957C02">
        <w:rPr>
          <w:b/>
          <w:bCs/>
          <w:sz w:val="24"/>
          <w:szCs w:val="24"/>
        </w:rPr>
        <w:t>SECTION 4 – SAFETY SYSTEMS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CA27B3" w14:paraId="3CFFC16E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6AD5639" w14:textId="268B2134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Safety measures are in place (e.g. recordable cases, near-miss cases, lost workdays)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92F7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5F50E082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6A5B52A" w14:textId="058F9323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A workplace inspection system is in place to report unsafe conditions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3D28B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0F4E1FB9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E717D2A" w14:textId="13D6736D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A safety observation/communication system is in place to report unsafe acts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BA4CE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B41BD8A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9F54B4F" w14:textId="0A339B95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Hazard identification and risk assessments are performed reactively and proactively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E951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0655E88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0203B878" w14:textId="56591662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Safety training programs are included in the master training plan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890BC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517A1DD9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4B5AD168" w14:textId="33D95429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Safety training programs are conducted as planned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0556D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30A801AB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7B9FEEFA" w14:textId="04A86116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Safety training programs are delivered by qualified personnel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FF5DD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165279E4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6DEEE89" w14:textId="2CE1F5A9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Skills matrices are utilized to manage and track safety skills of all work teams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1D057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1762A660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2381EDFB" w14:textId="07EC94E5" w:rsidR="00CA27B3" w:rsidRPr="00E84535" w:rsidRDefault="00CA27B3" w:rsidP="00E84535">
            <w:pPr>
              <w:pStyle w:val="ListParagraph"/>
              <w:numPr>
                <w:ilvl w:val="0"/>
                <w:numId w:val="2"/>
              </w:numPr>
            </w:pPr>
            <w:r>
              <w:t>The EHS representative is authorized to instruct the workers to follow safety rules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7E57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  <w:tr w:rsidR="00CA27B3" w14:paraId="2CD26FDB" w14:textId="77777777" w:rsidTr="002373A9">
        <w:trPr>
          <w:trHeight w:val="340"/>
        </w:trPr>
        <w:tc>
          <w:tcPr>
            <w:tcW w:w="8928" w:type="dxa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957164" w14:textId="77777777" w:rsidR="00CA27B3" w:rsidRDefault="00CA27B3" w:rsidP="00FE6AF8">
            <w:r>
              <w:t>Comments:</w:t>
            </w:r>
          </w:p>
          <w:p w14:paraId="1FAB8F97" w14:textId="77777777" w:rsidR="00ED6F62" w:rsidRDefault="00ED6F62" w:rsidP="00FE6AF8"/>
          <w:p w14:paraId="6EDDE054" w14:textId="77777777" w:rsidR="00ED6F62" w:rsidRDefault="00ED6F62" w:rsidP="00FE6AF8"/>
          <w:p w14:paraId="3A891FCD" w14:textId="77777777" w:rsidR="00ED6F62" w:rsidRPr="00ED6F62" w:rsidRDefault="00ED6F62" w:rsidP="00FE6AF8"/>
          <w:p w14:paraId="7D3DD460" w14:textId="77777777" w:rsidR="00CA27B3" w:rsidRPr="008B7AA3" w:rsidRDefault="00CA27B3" w:rsidP="00FE6AF8"/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096E1F" w14:textId="77777777" w:rsidR="00CA27B3" w:rsidRPr="00CB3975" w:rsidRDefault="00CA27B3" w:rsidP="00FE6AF8">
            <w:pPr>
              <w:jc w:val="center"/>
              <w:rPr>
                <w:color w:val="BFBFBF" w:themeColor="background1" w:themeShade="BF"/>
              </w:rPr>
            </w:pPr>
          </w:p>
        </w:tc>
      </w:tr>
    </w:tbl>
    <w:p w14:paraId="4A37FA28" w14:textId="1044B346" w:rsidR="00B33DA2" w:rsidRPr="00CA27B3" w:rsidRDefault="00B33DA2" w:rsidP="00CA27B3"/>
    <w:sectPr w:rsidR="00B33DA2" w:rsidRPr="00CA27B3" w:rsidSect="00A10A16">
      <w:headerReference w:type="default" r:id="rId8"/>
      <w:footerReference w:type="default" r:id="rId9"/>
      <w:pgSz w:w="12240" w:h="15840"/>
      <w:pgMar w:top="1560" w:right="1440" w:bottom="851" w:left="1440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821A" w14:textId="77777777" w:rsidR="0045106E" w:rsidRDefault="0045106E" w:rsidP="00786116">
      <w:pPr>
        <w:spacing w:line="240" w:lineRule="auto"/>
      </w:pPr>
      <w:r>
        <w:separator/>
      </w:r>
    </w:p>
  </w:endnote>
  <w:endnote w:type="continuationSeparator" w:id="0">
    <w:p w14:paraId="5F8E206E" w14:textId="77777777" w:rsidR="0045106E" w:rsidRDefault="0045106E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E" w14:textId="54E4E05B" w:rsidR="009C0603" w:rsidRPr="002D7D27" w:rsidRDefault="002D7D27" w:rsidP="002D7D27">
    <w:pPr>
      <w:pStyle w:val="Footer"/>
      <w:jc w:val="center"/>
    </w:pPr>
    <w:r w:rsidRPr="002D7D27">
      <w:rPr>
        <w:color w:val="808080" w:themeColor="background1" w:themeShade="80"/>
        <w:sz w:val="32"/>
        <w:szCs w:val="32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8108" w14:textId="77777777" w:rsidR="0045106E" w:rsidRDefault="0045106E" w:rsidP="00786116">
      <w:pPr>
        <w:spacing w:line="240" w:lineRule="auto"/>
      </w:pPr>
      <w:r>
        <w:separator/>
      </w:r>
    </w:p>
  </w:footnote>
  <w:footnote w:type="continuationSeparator" w:id="0">
    <w:p w14:paraId="6CD9D8F5" w14:textId="77777777" w:rsidR="0045106E" w:rsidRDefault="0045106E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FA2D" w14:textId="611B1CC9" w:rsidR="00786116" w:rsidRPr="008B1E22" w:rsidRDefault="00AC61ED" w:rsidP="007E28AE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SAFETY AUDIT </w:t>
    </w:r>
    <w:r w:rsidRPr="00C43C1F">
      <w:rPr>
        <w:b/>
        <w:bCs/>
        <w:sz w:val="40"/>
        <w:szCs w:val="40"/>
      </w:rPr>
      <w:t>CHECKLIST</w:t>
    </w:r>
    <w:r>
      <w:rPr>
        <w:b/>
        <w:bCs/>
        <w:sz w:val="40"/>
        <w:szCs w:val="40"/>
      </w:rPr>
      <w:t xml:space="preserve"> </w:t>
    </w:r>
    <w:r w:rsidR="008B1E22">
      <w:rPr>
        <w:b/>
        <w:bCs/>
        <w:sz w:val="40"/>
        <w:szCs w:val="40"/>
      </w:rPr>
      <w:t>–</w:t>
    </w:r>
    <w:r>
      <w:rPr>
        <w:b/>
        <w:bCs/>
        <w:sz w:val="40"/>
        <w:szCs w:val="40"/>
      </w:rPr>
      <w:t xml:space="preserve"> BASIC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DF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A53F7"/>
    <w:multiLevelType w:val="hybridMultilevel"/>
    <w:tmpl w:val="A5F2C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0411E"/>
    <w:multiLevelType w:val="hybridMultilevel"/>
    <w:tmpl w:val="E1260212"/>
    <w:lvl w:ilvl="0" w:tplc="7B9CAF84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A946C8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92685"/>
    <w:multiLevelType w:val="hybridMultilevel"/>
    <w:tmpl w:val="F2E860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613F2"/>
    <w:multiLevelType w:val="hybridMultilevel"/>
    <w:tmpl w:val="D85A98B4"/>
    <w:lvl w:ilvl="0" w:tplc="64E870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F1A52"/>
    <w:multiLevelType w:val="hybridMultilevel"/>
    <w:tmpl w:val="491ADD28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950"/>
    <w:multiLevelType w:val="hybridMultilevel"/>
    <w:tmpl w:val="EB68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07F9"/>
    <w:multiLevelType w:val="hybridMultilevel"/>
    <w:tmpl w:val="A686F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4963A1"/>
    <w:multiLevelType w:val="hybridMultilevel"/>
    <w:tmpl w:val="3EE2C0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42F12"/>
    <w:multiLevelType w:val="hybridMultilevel"/>
    <w:tmpl w:val="9504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48170">
    <w:abstractNumId w:val="7"/>
  </w:num>
  <w:num w:numId="2" w16cid:durableId="1227184877">
    <w:abstractNumId w:val="11"/>
  </w:num>
  <w:num w:numId="3" w16cid:durableId="1598443322">
    <w:abstractNumId w:val="14"/>
  </w:num>
  <w:num w:numId="4" w16cid:durableId="1819609517">
    <w:abstractNumId w:val="15"/>
  </w:num>
  <w:num w:numId="5" w16cid:durableId="1757435628">
    <w:abstractNumId w:val="12"/>
  </w:num>
  <w:num w:numId="6" w16cid:durableId="1804885267">
    <w:abstractNumId w:val="0"/>
  </w:num>
  <w:num w:numId="7" w16cid:durableId="494958088">
    <w:abstractNumId w:val="6"/>
  </w:num>
  <w:num w:numId="8" w16cid:durableId="346058391">
    <w:abstractNumId w:val="1"/>
  </w:num>
  <w:num w:numId="9" w16cid:durableId="1320381217">
    <w:abstractNumId w:val="9"/>
  </w:num>
  <w:num w:numId="10" w16cid:durableId="1584727891">
    <w:abstractNumId w:val="4"/>
  </w:num>
  <w:num w:numId="11" w16cid:durableId="1972058321">
    <w:abstractNumId w:val="13"/>
  </w:num>
  <w:num w:numId="12" w16cid:durableId="1787770727">
    <w:abstractNumId w:val="10"/>
  </w:num>
  <w:num w:numId="13" w16cid:durableId="435753044">
    <w:abstractNumId w:val="2"/>
  </w:num>
  <w:num w:numId="14" w16cid:durableId="783500277">
    <w:abstractNumId w:val="8"/>
  </w:num>
  <w:num w:numId="15" w16cid:durableId="884870946">
    <w:abstractNumId w:val="5"/>
  </w:num>
  <w:num w:numId="16" w16cid:durableId="81942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247B9"/>
    <w:rsid w:val="00031B6A"/>
    <w:rsid w:val="000346B1"/>
    <w:rsid w:val="00047A98"/>
    <w:rsid w:val="00085A3C"/>
    <w:rsid w:val="000B18B9"/>
    <w:rsid w:val="000C30FD"/>
    <w:rsid w:val="000F7805"/>
    <w:rsid w:val="001051BB"/>
    <w:rsid w:val="00112FD1"/>
    <w:rsid w:val="0014515E"/>
    <w:rsid w:val="00164C41"/>
    <w:rsid w:val="00173023"/>
    <w:rsid w:val="00183D03"/>
    <w:rsid w:val="00197F63"/>
    <w:rsid w:val="001A572A"/>
    <w:rsid w:val="001F3321"/>
    <w:rsid w:val="002373A9"/>
    <w:rsid w:val="00242873"/>
    <w:rsid w:val="002429A5"/>
    <w:rsid w:val="0026266A"/>
    <w:rsid w:val="0028438D"/>
    <w:rsid w:val="00284DC0"/>
    <w:rsid w:val="00287196"/>
    <w:rsid w:val="00291374"/>
    <w:rsid w:val="00291A21"/>
    <w:rsid w:val="002D7D27"/>
    <w:rsid w:val="002F04B6"/>
    <w:rsid w:val="002F2FB2"/>
    <w:rsid w:val="002F3919"/>
    <w:rsid w:val="00346392"/>
    <w:rsid w:val="003550BD"/>
    <w:rsid w:val="00376CB5"/>
    <w:rsid w:val="003A3FEE"/>
    <w:rsid w:val="003C04C6"/>
    <w:rsid w:val="003C0D78"/>
    <w:rsid w:val="003D33DE"/>
    <w:rsid w:val="0045106E"/>
    <w:rsid w:val="004510D0"/>
    <w:rsid w:val="00472F42"/>
    <w:rsid w:val="004746F8"/>
    <w:rsid w:val="00482FE1"/>
    <w:rsid w:val="00484602"/>
    <w:rsid w:val="00487CA4"/>
    <w:rsid w:val="004961A2"/>
    <w:rsid w:val="004B0059"/>
    <w:rsid w:val="004B2B9C"/>
    <w:rsid w:val="004F08AA"/>
    <w:rsid w:val="005015DD"/>
    <w:rsid w:val="005131CA"/>
    <w:rsid w:val="005361A2"/>
    <w:rsid w:val="00550564"/>
    <w:rsid w:val="00561D42"/>
    <w:rsid w:val="005C45FE"/>
    <w:rsid w:val="005F61E3"/>
    <w:rsid w:val="00604535"/>
    <w:rsid w:val="006911AB"/>
    <w:rsid w:val="00697A49"/>
    <w:rsid w:val="006B089C"/>
    <w:rsid w:val="006C22BC"/>
    <w:rsid w:val="006E2E1D"/>
    <w:rsid w:val="006F21CE"/>
    <w:rsid w:val="006F2921"/>
    <w:rsid w:val="006F36D8"/>
    <w:rsid w:val="006F580E"/>
    <w:rsid w:val="00712471"/>
    <w:rsid w:val="00720BFA"/>
    <w:rsid w:val="0072261A"/>
    <w:rsid w:val="007255D3"/>
    <w:rsid w:val="00731115"/>
    <w:rsid w:val="0076339B"/>
    <w:rsid w:val="00775CF8"/>
    <w:rsid w:val="00786116"/>
    <w:rsid w:val="00792933"/>
    <w:rsid w:val="007B439D"/>
    <w:rsid w:val="007B576A"/>
    <w:rsid w:val="007C2E72"/>
    <w:rsid w:val="007D610C"/>
    <w:rsid w:val="007E28AE"/>
    <w:rsid w:val="007F6E70"/>
    <w:rsid w:val="00807034"/>
    <w:rsid w:val="0081565E"/>
    <w:rsid w:val="00851CBF"/>
    <w:rsid w:val="00861002"/>
    <w:rsid w:val="00861AA1"/>
    <w:rsid w:val="00861B70"/>
    <w:rsid w:val="00881048"/>
    <w:rsid w:val="008B1E22"/>
    <w:rsid w:val="008B7AA3"/>
    <w:rsid w:val="008E1C7E"/>
    <w:rsid w:val="008F2B32"/>
    <w:rsid w:val="008F556B"/>
    <w:rsid w:val="008F603A"/>
    <w:rsid w:val="00920016"/>
    <w:rsid w:val="00936533"/>
    <w:rsid w:val="00942426"/>
    <w:rsid w:val="009553D4"/>
    <w:rsid w:val="009C0603"/>
    <w:rsid w:val="009C1E89"/>
    <w:rsid w:val="009E7BF1"/>
    <w:rsid w:val="00A10A16"/>
    <w:rsid w:val="00A206F8"/>
    <w:rsid w:val="00A26D7D"/>
    <w:rsid w:val="00AB38A9"/>
    <w:rsid w:val="00AC61ED"/>
    <w:rsid w:val="00B33DA2"/>
    <w:rsid w:val="00B460FD"/>
    <w:rsid w:val="00B97BC8"/>
    <w:rsid w:val="00BD2369"/>
    <w:rsid w:val="00C01751"/>
    <w:rsid w:val="00C23776"/>
    <w:rsid w:val="00C43C1F"/>
    <w:rsid w:val="00C47DA7"/>
    <w:rsid w:val="00C547A7"/>
    <w:rsid w:val="00C86FC1"/>
    <w:rsid w:val="00C945BB"/>
    <w:rsid w:val="00C95032"/>
    <w:rsid w:val="00CA27B3"/>
    <w:rsid w:val="00CD014B"/>
    <w:rsid w:val="00CE78CD"/>
    <w:rsid w:val="00D16677"/>
    <w:rsid w:val="00D166A0"/>
    <w:rsid w:val="00D32AE7"/>
    <w:rsid w:val="00D6325D"/>
    <w:rsid w:val="00D67199"/>
    <w:rsid w:val="00DA0B87"/>
    <w:rsid w:val="00DB4D5D"/>
    <w:rsid w:val="00DC2471"/>
    <w:rsid w:val="00DC4B30"/>
    <w:rsid w:val="00DF0C0C"/>
    <w:rsid w:val="00DF2C65"/>
    <w:rsid w:val="00DF434D"/>
    <w:rsid w:val="00E04FAF"/>
    <w:rsid w:val="00E178E7"/>
    <w:rsid w:val="00E31890"/>
    <w:rsid w:val="00E374F5"/>
    <w:rsid w:val="00E54F57"/>
    <w:rsid w:val="00E66AAF"/>
    <w:rsid w:val="00E7505E"/>
    <w:rsid w:val="00E81904"/>
    <w:rsid w:val="00E84535"/>
    <w:rsid w:val="00EA79D7"/>
    <w:rsid w:val="00EB088E"/>
    <w:rsid w:val="00EB7216"/>
    <w:rsid w:val="00EC2A36"/>
    <w:rsid w:val="00ED5F45"/>
    <w:rsid w:val="00ED6F62"/>
    <w:rsid w:val="00EE27CB"/>
    <w:rsid w:val="00EE7194"/>
    <w:rsid w:val="00F12869"/>
    <w:rsid w:val="00F16481"/>
    <w:rsid w:val="00F3244C"/>
    <w:rsid w:val="00F34F43"/>
    <w:rsid w:val="00F41093"/>
    <w:rsid w:val="00F66CE4"/>
    <w:rsid w:val="00F959BF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7F9C3"/>
  <w15:docId w15:val="{7AF0CC07-D22B-42CB-AE54-3E56399C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Company>CIToolkit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Daoud Saadeddin</dc:creator>
  <cp:lastModifiedBy>Tulsi Ranaot</cp:lastModifiedBy>
  <cp:revision>2</cp:revision>
  <cp:lastPrinted>2016-10-16T13:37:00Z</cp:lastPrinted>
  <dcterms:created xsi:type="dcterms:W3CDTF">2025-10-03T06:05:00Z</dcterms:created>
  <dcterms:modified xsi:type="dcterms:W3CDTF">2025-10-03T06:05:00Z</dcterms:modified>
  <cp:version>3.1</cp:version>
</cp:coreProperties>
</file>